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E15F34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ТИТУЛЬНОГО ЛИСТА</w:t>
      </w: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КОНТРОЛЬНОЙ РАБОТ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646884" w:rsidRDefault="00646884" w:rsidP="00646884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Pr="009D523E">
        <w:rPr>
          <w:rFonts w:ascii="Times New Roman" w:hAnsi="Times New Roman" w:cs="Times New Roman"/>
          <w:sz w:val="32"/>
          <w:szCs w:val="32"/>
        </w:rPr>
        <w:t>онтрольн</w:t>
      </w:r>
      <w:r>
        <w:rPr>
          <w:rFonts w:ascii="Times New Roman" w:hAnsi="Times New Roman" w:cs="Times New Roman"/>
          <w:sz w:val="32"/>
          <w:szCs w:val="32"/>
        </w:rPr>
        <w:t>ая работа для</w:t>
      </w:r>
      <w:r w:rsidRPr="009D523E">
        <w:rPr>
          <w:rFonts w:ascii="Times New Roman" w:hAnsi="Times New Roman" w:cs="Times New Roman"/>
          <w:sz w:val="32"/>
          <w:szCs w:val="32"/>
        </w:rPr>
        <w:t xml:space="preserve"> студент</w:t>
      </w:r>
      <w:r>
        <w:rPr>
          <w:rFonts w:ascii="Times New Roman" w:hAnsi="Times New Roman" w:cs="Times New Roman"/>
          <w:sz w:val="32"/>
          <w:szCs w:val="32"/>
        </w:rPr>
        <w:t>ов</w:t>
      </w:r>
    </w:p>
    <w:p w:rsidR="00646884" w:rsidRDefault="00646884" w:rsidP="00646884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7C4F49" w:rsidRPr="002F28D3" w:rsidRDefault="007C4F49" w:rsidP="007C4F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4F49" w:rsidRDefault="007C4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884" w:rsidRPr="002339FA" w:rsidRDefault="00646884" w:rsidP="00646884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t>Контрольная работа состоит из пяти вариантов, соответствующих последней цифре номера зачетной книжки: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646884" w:rsidRDefault="00646884" w:rsidP="00646884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534D6D" w:rsidRDefault="00646884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  <w:bookmarkStart w:id="0" w:name="_GoBack"/>
      <w:bookmarkEnd w:id="0"/>
    </w:p>
    <w:p w:rsidR="00534D6D" w:rsidRDefault="00534D6D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534D6D" w:rsidRDefault="00E15F34" w:rsidP="00534D6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идёт само задание, затем – ответ на него.</w:t>
      </w:r>
    </w:p>
    <w:p w:rsidR="00534D6D" w:rsidRDefault="00534D6D" w:rsidP="00534D6D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534D6D" w:rsidRPr="00A723EC" w:rsidRDefault="00534D6D" w:rsidP="00534D6D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534D6D" w:rsidRPr="00A723EC" w:rsidRDefault="00534D6D" w:rsidP="00534D6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1.</w:t>
      </w:r>
      <w:r w:rsidRPr="00A723EC">
        <w:rPr>
          <w:rFonts w:ascii="Times New Roman" w:hAnsi="Times New Roman" w:cs="Times New Roman"/>
          <w:b/>
          <w:sz w:val="28"/>
          <w:szCs w:val="28"/>
        </w:rPr>
        <w:t>С НЕ слитно пишутся все слова: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оправданное решение, далеко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известный писатель</w:t>
      </w:r>
      <w:r w:rsidRPr="00BB1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C38DC">
        <w:rPr>
          <w:rFonts w:ascii="Times New Roman" w:hAnsi="Times New Roman" w:cs="Times New Roman"/>
          <w:sz w:val="28"/>
          <w:szCs w:val="28"/>
        </w:rPr>
        <w:t>не)лучше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высшей степени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осторожно,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рассказанная история, все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профессионалы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Крайне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обдуманное 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веселая девочка,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(не)думай о секундах свысока</w:t>
      </w:r>
    </w:p>
    <w:p w:rsidR="00534D6D" w:rsidRPr="00FC38DC" w:rsidRDefault="00534D6D" w:rsidP="00534D6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зависимый от условий, никем (не)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победимая страна,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(не)полтора дня</w:t>
      </w:r>
    </w:p>
    <w:p w:rsidR="00534D6D" w:rsidRDefault="00534D6D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34D6D" w:rsidRDefault="00534D6D" w:rsidP="00534D6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534D6D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Pr="00534D6D">
        <w:rPr>
          <w:rFonts w:ascii="Times New Roman" w:hAnsi="Times New Roman" w:cs="Times New Roman"/>
          <w:sz w:val="28"/>
          <w:szCs w:val="28"/>
        </w:rPr>
        <w:t xml:space="preserve"> </w:t>
      </w:r>
      <w:r w:rsidR="003F78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4D6D">
        <w:rPr>
          <w:rFonts w:ascii="Times New Roman" w:hAnsi="Times New Roman" w:cs="Times New Roman"/>
          <w:sz w:val="28"/>
          <w:szCs w:val="28"/>
        </w:rPr>
        <w:t>)</w:t>
      </w:r>
    </w:p>
    <w:p w:rsidR="00534D6D" w:rsidRDefault="00534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7A73" w:rsidRPr="001A7964" w:rsidRDefault="00E67A73" w:rsidP="00534D6D">
      <w:pPr>
        <w:pStyle w:val="a3"/>
        <w:spacing w:line="360" w:lineRule="auto"/>
        <w:ind w:left="1080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lastRenderedPageBreak/>
        <w:t>Вариант №2</w:t>
      </w:r>
    </w:p>
    <w:p w:rsidR="00646884" w:rsidRDefault="00E67A73" w:rsidP="006468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Задание № 1</w:t>
      </w:r>
      <w:r w:rsidR="0064688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</w:t>
      </w:r>
      <w:r w:rsidR="00646884">
        <w:rPr>
          <w:rFonts w:ascii="Times New Roman" w:hAnsi="Times New Roman" w:cs="Times New Roman"/>
          <w:b/>
          <w:sz w:val="28"/>
          <w:szCs w:val="28"/>
        </w:rPr>
        <w:t>(теоретическое)</w:t>
      </w:r>
    </w:p>
    <w:p w:rsidR="00646884" w:rsidRPr="00534D6D" w:rsidRDefault="007C4F49" w:rsidP="006468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E67A73" w:rsidRPr="001A7964" w:rsidRDefault="00E67A73" w:rsidP="00E67A73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sz w:val="28"/>
          <w:szCs w:val="28"/>
        </w:rPr>
        <w:t>Формы существования языка</w:t>
      </w:r>
    </w:p>
    <w:p w:rsidR="001A7964" w:rsidRPr="001A7964" w:rsidRDefault="00B852A2" w:rsidP="001A7964">
      <w:pPr>
        <w:pStyle w:val="a3"/>
        <w:widowControl w:val="0"/>
        <w:numPr>
          <w:ilvl w:val="0"/>
          <w:numId w:val="47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105E1">
        <w:rPr>
          <w:rFonts w:ascii="Times New Roman" w:hAnsi="Times New Roman" w:cs="Times New Roman"/>
          <w:sz w:val="28"/>
          <w:szCs w:val="28"/>
        </w:rPr>
        <w:t>Этикет письменного делового общения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3. </w:t>
      </w:r>
      <w:r w:rsidR="00A86E9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Pr="001A7964">
        <w:rPr>
          <w:rFonts w:ascii="Times New Roman" w:hAnsi="Times New Roman" w:cs="Times New Roman"/>
          <w:sz w:val="28"/>
          <w:szCs w:val="28"/>
        </w:rPr>
        <w:t>Совокупность ряда максим как основной принцип вежливости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4. </w:t>
      </w:r>
      <w:r w:rsidR="00A86E9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Pr="001A7964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</w:t>
      </w:r>
    </w:p>
    <w:p w:rsidR="001A7964" w:rsidRPr="001A7964" w:rsidRDefault="001A7964" w:rsidP="001A796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1A796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Задание № 2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В газетном заголовке «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Ford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 итальянских кровей» использовано </w:t>
      </w:r>
      <w:r w:rsidRPr="001A7964">
        <w:rPr>
          <w:rFonts w:ascii="Times New Roman" w:hAnsi="Times New Roman" w:cs="Times New Roman"/>
          <w:b/>
          <w:sz w:val="28"/>
          <w:szCs w:val="28"/>
        </w:rPr>
        <w:t>в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ыразительное средство: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46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рифма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46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употребление прописных букв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фразеологизм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каламбур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3C1774" w:rsidRDefault="003C1774" w:rsidP="001A796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hAnsi="Times New Roman" w:cs="Times New Roman"/>
          <w:b/>
          <w:sz w:val="28"/>
          <w:szCs w:val="28"/>
        </w:rPr>
        <w:t>К группе «Деловая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переписка» относится: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извещение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докладная записка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протокол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4. Следующее правило публичного выступления «Не затрудняй других!» передает смысл максимы: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великодушия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симпатии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одобрения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скромности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.Отношение оратора к аудитории должно определяться: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хорошим информационным и речевым обеспечением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многократным возвращением к недосказанному 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не выраженным личностным «я» в тексте 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обилием малознакомых фактов, сведений, примеров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Цель выступления на тему: «Как развить свою память?»: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агитационная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развлекательная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убеждающая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К жанру социально-бытового красноречия относится: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приветственная речь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научное сообщение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поминальная речь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выступление на митинге</w:t>
      </w:r>
    </w:p>
    <w:p w:rsidR="003C1774" w:rsidRDefault="003C177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Предложения: «Возьмите прозу Лермонтова и Пушкина, Толстого и Чехова, возьмите язык этой прозы. Он чист, строг, хрустален, я даже сказал бы, изящен, притом, что никто из них не чурался разговорного языка, архаизма, просторечия» связаны при помощи: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местоимений и частиц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антонимов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личных местоимений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союза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К жанрам научного стиля относятся: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характеристика, нота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конспект, монография</w:t>
      </w:r>
    </w:p>
    <w:p w:rsid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информационная заметка, фельетон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протокол, заявление</w:t>
      </w:r>
    </w:p>
    <w:p w:rsidR="003C1774" w:rsidRDefault="003C1774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67D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К какому стилю относятся выделенные слова: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диалектные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общеупотребительные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C1774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разговорные </w:t>
      </w: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.К основным качествам публичной речи не относятся: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строгость изложения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массовость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Производные предлоги активно используются: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стиле художественной литературы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разговорном стиле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официально-деловом стиле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 ораторском стиле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Текст «Деятельность университета закипела в умах Петербурга» построен на использовании: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слов в прямом значении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олицетворения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метафоры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метонимии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 Для выбора правильного варианта следует обратиться к словарю антонимов в следующем ряду: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дружеский – дружественный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обеспечения – обеспечения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FA6BD5" w:rsidRPr="00FA6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обвинение – оправдание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FA6BD5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деловой – предприимчивый</w:t>
      </w:r>
    </w:p>
    <w:p w:rsidR="00FA6BD5" w:rsidRDefault="00FA6BD5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Морфологические нормы соблюдены в предложении: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четверо преподавательниц пришли в школу в прошлом году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два близких знакомых уходили с порога дома так, словно навсегда из моей жизни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пятилетние мальчик и девочка забавно барахтались в воде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по девяноста тетрадей для учета получили бухгалтерии заводов города в этом году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В каких случаях паронимы человеческий - человечный употреблены правильно: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альпинизм, пожалуй, самый человеческий и самый мужественный вид спорта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Юг – это исполинский конденсатор растений, родина тепла и человечной культуры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Русский народ от природы добр и любит добро, человечен, широк в жизненном размахе </w:t>
      </w:r>
    </w:p>
    <w:p w:rsidR="001A7964" w:rsidRPr="001A7964" w:rsidRDefault="001A7964" w:rsidP="001A79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 В доме опять запели, и издали скрипка производила впечатление человеческого голоса.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1A7964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964" w:rsidRPr="001A7964">
        <w:rPr>
          <w:rFonts w:ascii="Times New Roman" w:eastAsia="Times New Roman" w:hAnsi="Times New Roman" w:cs="Times New Roman"/>
          <w:b/>
          <w:sz w:val="28"/>
          <w:szCs w:val="28"/>
        </w:rPr>
        <w:t>Нарушение морфологической нормы допущено в словосочетании: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золотое салями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целебное алоэ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крепкий кофе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великий Верди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8577E" w:rsidRPr="0018577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Н- пишется во всех словах ряда: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шерстя…ой, зва…ый, кова…ый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отчая…ый, весе…ий, посаже…ый (отец)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вырубле…ый, серебр…ый, полотня…ый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варе…ый, измуче…ый, свяще…ый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19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Определите, в каком предложении нет ошибок в употреблении деепричастного оборота: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Редактируя текст статьи, учитывается авторский стиль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77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отрудничая с нами, вам гарантируется успех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Закончив доклад, он стал отвечать на вопросы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Рассмотрев все эти факторы, предлагается следующее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Имеет значение «разоблачать кого-либо, изобличать в неблаговидных поступках» фразеологизм: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называть вещи своими именами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заводить волынку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ставить вопрос ребром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держать камень за пазухой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.Уместностью речи в риторике называют: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коммуникативное качество речи, благодаря которому осуществляется воздействие на эмоции чувства аудитории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использование слов в соответствии с их значением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соответствие слов и выражений целям и условиям общения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владение нормами литературного языка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В предложении «Директора лицея скоропостижно сняли с должности» лексическая ошибка классифицируется как: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смысловая неточность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плеоназм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употребление слова в несвойственном ему значении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тавтология</w:t>
      </w:r>
    </w:p>
    <w:p w:rsidR="0018577E" w:rsidRDefault="0018577E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Ударение падает на второй слог во всех словах ряда: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ходатайство, оптовый, процент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8577E" w:rsidRPr="00185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духовник, эксперт балованный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8577E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нефтепровод, квартал, красивее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8577E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агрессия, забронировать, бюрократия</w:t>
      </w:r>
    </w:p>
    <w:p w:rsidR="001A7964" w:rsidRPr="00042FDA" w:rsidRDefault="00380B72" w:rsidP="001A796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1A7964" w:rsidRPr="00042FDA">
        <w:rPr>
          <w:rFonts w:ascii="Times New Roman" w:eastAsia="Times New Roman" w:hAnsi="Times New Roman" w:cs="Times New Roman"/>
          <w:b/>
          <w:sz w:val="28"/>
          <w:szCs w:val="28"/>
        </w:rPr>
        <w:t>. Лексическое сочетание нарушено намеренно в выражении: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4371CA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будущая перспектива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371CA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завещать в наследство</w:t>
      </w:r>
    </w:p>
    <w:p w:rsidR="001A7964" w:rsidRP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371CA" w:rsidRPr="00437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большой мегаполис</w:t>
      </w:r>
    </w:p>
    <w:p w:rsidR="001A7964" w:rsidRDefault="001A7964" w:rsidP="001A796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4371CA"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 xml:space="preserve">экспонаты выставки </w:t>
      </w:r>
    </w:p>
    <w:p w:rsidR="004371CA" w:rsidRDefault="004371CA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215090">
        <w:rPr>
          <w:rFonts w:ascii="Times New Roman" w:eastAsia="Times New Roman" w:hAnsi="Times New Roman" w:cs="Times New Roman"/>
          <w:b/>
          <w:sz w:val="28"/>
          <w:szCs w:val="28"/>
        </w:rPr>
        <w:t>. Правильно поставлено ударение в форме множественного числа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b/>
          <w:sz w:val="28"/>
          <w:szCs w:val="28"/>
        </w:rPr>
        <w:t>имен существительных: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1. сирОты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2. блюдА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3. средствА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4. тОрты</w:t>
      </w:r>
    </w:p>
    <w:p w:rsidR="00215090" w:rsidRPr="00215090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lastRenderedPageBreak/>
        <w:t>5. бАнты</w:t>
      </w:r>
    </w:p>
    <w:p w:rsidR="00215090" w:rsidRPr="001A7964" w:rsidRDefault="00215090" w:rsidP="002150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15090">
        <w:rPr>
          <w:rFonts w:ascii="Times New Roman" w:eastAsia="Times New Roman" w:hAnsi="Times New Roman" w:cs="Times New Roman"/>
          <w:sz w:val="28"/>
          <w:szCs w:val="28"/>
        </w:rPr>
        <w:t>6. стУпни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26. Согласный перед е произносится твердо в словах: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пюре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кофе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темп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патент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фанера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паштет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7. бутерброд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8. термометр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27. Несклоняемыми являются имена существительные: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какаду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галифе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эйфория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харакири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жюри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гамаши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28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Соответствие иноязычного слова и его толкования: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дифирамб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брифинг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мезальянс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пиетет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глубокое уважение, почтительное отношение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неравный брак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встреча официальных лиц с журналистами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неумеренная восторженная похвала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29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При употреблении заимствованных слов возникли повторы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в словосочетаниях: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обмен имеющимся опытом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короткий брифинг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главный приоритет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4. будущие потомки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быть в эпицентре событий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6. ландшафт местности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7. незаконное растаскивание</w:t>
      </w:r>
    </w:p>
    <w:p w:rsidR="004371CA" w:rsidRDefault="004371CA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30</w:t>
      </w:r>
      <w:r w:rsidRPr="00215090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</w:rPr>
        <w:t>. Правильно построены предложения: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1. Певица была щедра для раздачи автографов.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2. Трогательный своей беспомощностью ребенок.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3. «Допытайтесь от него хотя бы части истины!»</w:t>
      </w:r>
    </w:p>
    <w:p w:rsidR="00215090" w:rsidRPr="00215090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lastRenderedPageBreak/>
        <w:t>4. Кандидат недобрал голосами для перехода во второй тур.</w:t>
      </w:r>
    </w:p>
    <w:p w:rsidR="001A7964" w:rsidRPr="001A7964" w:rsidRDefault="00215090" w:rsidP="00215090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15090"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  <w:t>5. Нам бы хотелось отметить о преимуществах этого метода.</w:t>
      </w:r>
    </w:p>
    <w:p w:rsidR="004371CA" w:rsidRDefault="004371CA" w:rsidP="001A7964">
      <w:pPr>
        <w:shd w:val="clear" w:color="auto" w:fill="FFFFFF"/>
        <w:tabs>
          <w:tab w:val="left" w:pos="989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A7964" w:rsidRPr="00042FDA" w:rsidRDefault="001A7964" w:rsidP="001A7964">
      <w:pPr>
        <w:shd w:val="clear" w:color="auto" w:fill="FFFFFF"/>
        <w:tabs>
          <w:tab w:val="left" w:pos="989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2FDA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254" w:after="0" w:line="240" w:lineRule="auto"/>
        <w:ind w:firstLine="456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Через час в одном из арбатских переулков,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подвале маленького домика, в первой комнате, 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где все было так же, как было до страшной осен</w:t>
      </w:r>
      <w:r w:rsidRPr="001A79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ней ночи прошлого года, за столом, накрытым бар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хатной скатертью, под лампой с абажуром, возле </w:t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которого стояла вазочка с ландышами, сидела</w:t>
      </w:r>
      <w:r w:rsidR="00C759A7" w:rsidRPr="00C759A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Маргарита и тихо плакала от пережитого потря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сения и счастья.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after="0" w:line="240" w:lineRule="auto"/>
        <w:ind w:firstLine="456"/>
        <w:contextualSpacing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Перед ней лежала исковерканная огнем тет</w:t>
      </w: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радь и возвышалась стопка нетронутых тетрадей.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left="442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Домик молчал.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соседней маленькой комнате спал мас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тер, и его ровное дыхание было беззвучно.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Наплакавшись, Маргарита взялась за не 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тронутую огнем тетрадь и поняла: именно ее она </w:t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перечитывала перед свиданием с Азазелло под</w:t>
      </w:r>
      <w:r w:rsidR="00C759A7" w:rsidRPr="00C75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Кремлевской стеной.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 пытаясь уснуть, Маргарита рассматри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вала рукопись, гладила ее, как гладят любимую </w:t>
      </w: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кошку, и, поворачивая тетрадь в руках, огляды</w:t>
      </w: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вала со всех сторон, то останавливаясь на титульно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 листе, то открывая конец.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 нее накатила вдруг ужасная мысль, что 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все это колдовство, что тетради исчезнут из глаз и что, если она, проснувшись, сейчас окажется в</w:t>
      </w:r>
      <w:r w:rsidR="00C759A7" w:rsidRPr="00C75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особняке в своей спальне, ей придется идти то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>питься.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 эта страшная мысль как отзвук дол</w:t>
      </w:r>
      <w:r w:rsidRPr="001A79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гих страданий, переживаемых ею, был после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дним.</w:t>
      </w:r>
    </w:p>
    <w:p w:rsidR="001A7964" w:rsidRPr="001A7964" w:rsidRDefault="001A7964" w:rsidP="001A7964">
      <w:pPr>
        <w:widowControl w:val="0"/>
        <w:numPr>
          <w:ilvl w:val="0"/>
          <w:numId w:val="4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firstLine="442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Ничто не исчезло: ... Воланд был действи</w:t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тельно всесилен.</w:t>
      </w:r>
    </w:p>
    <w:p w:rsidR="001A7964" w:rsidRPr="001A7964" w:rsidRDefault="001A7964" w:rsidP="001A7964">
      <w:pPr>
        <w:shd w:val="clear" w:color="auto" w:fill="FFFFFF"/>
        <w:tabs>
          <w:tab w:val="left" w:pos="1008"/>
        </w:tabs>
        <w:spacing w:line="240" w:lineRule="auto"/>
        <w:ind w:left="14"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5"/>
          <w:sz w:val="28"/>
          <w:szCs w:val="28"/>
        </w:rPr>
        <w:t>(10)</w:t>
      </w:r>
      <w:r w:rsidRPr="001A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Маргарита могла сколько угодно, хотя </w:t>
      </w: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 до самого рассвета, шелестеть листами тет</w:t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радей, разглядывать их, и целовать, перечиты</w:t>
      </w: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вать.</w:t>
      </w:r>
    </w:p>
    <w:p w:rsidR="004371CA" w:rsidRDefault="004371CA" w:rsidP="001A7964">
      <w:pPr>
        <w:shd w:val="clear" w:color="auto" w:fill="FFFFFF"/>
        <w:spacing w:before="254" w:line="240" w:lineRule="auto"/>
        <w:ind w:left="34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</w:pPr>
    </w:p>
    <w:p w:rsidR="001A7964" w:rsidRPr="00042FDA" w:rsidRDefault="001A7964" w:rsidP="001A7964">
      <w:pPr>
        <w:shd w:val="clear" w:color="auto" w:fill="FFFFFF"/>
        <w:spacing w:before="254" w:line="240" w:lineRule="auto"/>
        <w:ind w:left="34"/>
        <w:contextualSpacing/>
        <w:jc w:val="center"/>
        <w:rPr>
          <w:b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 xml:space="preserve">Задания к тексту </w:t>
      </w:r>
    </w:p>
    <w:p w:rsidR="001A7964" w:rsidRPr="001A7964" w:rsidRDefault="001A7964" w:rsidP="001A7964">
      <w:pPr>
        <w:shd w:val="clear" w:color="auto" w:fill="FFFFFF"/>
        <w:spacing w:line="240" w:lineRule="auto"/>
        <w:ind w:left="19" w:firstLine="451"/>
        <w:contextualSpacing/>
        <w:jc w:val="both"/>
        <w:rPr>
          <w:b/>
          <w:sz w:val="28"/>
          <w:szCs w:val="28"/>
        </w:rPr>
      </w:pPr>
      <w:r w:rsidRPr="001A7964"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 xml:space="preserve">1. </w:t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Какое слово можно поставить вместо дво</w:t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softHyphen/>
      </w:r>
      <w:r w:rsidRPr="001A79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еточия в предложении- 5?</w:t>
      </w:r>
    </w:p>
    <w:p w:rsidR="001A7964" w:rsidRPr="001A7964" w:rsidRDefault="001A7964" w:rsidP="001A7964">
      <w:pPr>
        <w:widowControl w:val="0"/>
        <w:numPr>
          <w:ilvl w:val="0"/>
          <w:numId w:val="49"/>
        </w:numPr>
        <w:shd w:val="clear" w:color="auto" w:fill="FFFFFF"/>
        <w:tabs>
          <w:tab w:val="left" w:pos="763"/>
          <w:tab w:val="left" w:pos="3158"/>
        </w:tabs>
        <w:autoSpaceDE w:val="0"/>
        <w:autoSpaceDN w:val="0"/>
        <w:adjustRightInd w:val="0"/>
        <w:spacing w:after="0" w:line="240" w:lineRule="auto"/>
        <w:ind w:left="475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это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3) что</w:t>
      </w:r>
    </w:p>
    <w:p w:rsidR="001A7964" w:rsidRPr="001A7964" w:rsidRDefault="001A7964" w:rsidP="001A7964">
      <w:pPr>
        <w:widowControl w:val="0"/>
        <w:numPr>
          <w:ilvl w:val="0"/>
          <w:numId w:val="49"/>
        </w:numPr>
        <w:shd w:val="clear" w:color="auto" w:fill="FFFFFF"/>
        <w:tabs>
          <w:tab w:val="left" w:pos="763"/>
          <w:tab w:val="left" w:pos="3149"/>
        </w:tabs>
        <w:autoSpaceDE w:val="0"/>
        <w:autoSpaceDN w:val="0"/>
        <w:adjustRightInd w:val="0"/>
        <w:spacing w:after="0" w:line="240" w:lineRule="auto"/>
        <w:ind w:left="475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 именно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4) то есть</w:t>
      </w: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2.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Каковы отношения между предложения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softHyphen/>
        <w:t xml:space="preserve"> 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ми 9 и 10?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  <w:tab w:val="left" w:pos="3120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следствия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4) разделительные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  <w:tab w:val="left" w:pos="3130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пояснения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5) противительные</w:t>
      </w:r>
    </w:p>
    <w:p w:rsidR="001A7964" w:rsidRPr="001A7964" w:rsidRDefault="001A7964" w:rsidP="001A7964">
      <w:pPr>
        <w:widowControl w:val="0"/>
        <w:numPr>
          <w:ilvl w:val="0"/>
          <w:numId w:val="5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461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целого — части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left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left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3.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В предложении 9 пропущено слово</w:t>
      </w:r>
    </w:p>
    <w:p w:rsidR="001A7964" w:rsidRPr="001A7964" w:rsidRDefault="001A7964" w:rsidP="001A7964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сильный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3) могущественный</w:t>
      </w:r>
    </w:p>
    <w:p w:rsidR="001A7964" w:rsidRPr="001A7964" w:rsidRDefault="001A7964" w:rsidP="001A7964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  <w:tab w:val="left" w:pos="3125"/>
        </w:tabs>
        <w:autoSpaceDE w:val="0"/>
        <w:autoSpaceDN w:val="0"/>
        <w:adjustRightInd w:val="0"/>
        <w:spacing w:before="5"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всемогущий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4) всесильный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4.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>Какое слово (слова) является синонимом к слову страшный в предложении 1?</w:t>
      </w:r>
    </w:p>
    <w:p w:rsidR="001A7964" w:rsidRPr="001A7964" w:rsidRDefault="001A7964" w:rsidP="001A7964">
      <w:pPr>
        <w:widowControl w:val="0"/>
        <w:numPr>
          <w:ilvl w:val="0"/>
          <w:numId w:val="52"/>
        </w:numPr>
        <w:shd w:val="clear" w:color="auto" w:fill="FFFFFF"/>
        <w:tabs>
          <w:tab w:val="left" w:pos="754"/>
          <w:tab w:val="left" w:pos="3226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ужасный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3) некрасивый</w:t>
      </w:r>
    </w:p>
    <w:p w:rsidR="001A7964" w:rsidRPr="001A7964" w:rsidRDefault="00D341CC" w:rsidP="001A7964">
      <w:pPr>
        <w:widowControl w:val="0"/>
        <w:numPr>
          <w:ilvl w:val="0"/>
          <w:numId w:val="52"/>
        </w:numPr>
        <w:shd w:val="clear" w:color="auto" w:fill="FFFFFF"/>
        <w:tabs>
          <w:tab w:val="left" w:pos="754"/>
          <w:tab w:val="left" w:pos="3125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безобразный  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         </w:t>
      </w:r>
      <w:r w:rsidR="001A7964"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4). необыкновенный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5.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>Какое средство (средства) выразитель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ности речи использовано в предложении 3?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сравнение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градация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  <w:tab w:val="left" w:pos="3144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метафора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5) олицетворение</w:t>
      </w:r>
    </w:p>
    <w:p w:rsidR="001A7964" w:rsidRPr="001A7964" w:rsidRDefault="001A7964" w:rsidP="001A7964">
      <w:pPr>
        <w:widowControl w:val="0"/>
        <w:numPr>
          <w:ilvl w:val="0"/>
          <w:numId w:val="5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ирония</w:t>
      </w:r>
    </w:p>
    <w:p w:rsidR="004371CA" w:rsidRDefault="004371CA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30"/>
        </w:tabs>
        <w:spacing w:line="240" w:lineRule="auto"/>
        <w:ind w:firstLine="451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6.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>Какое средство (средства) выразитель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>ности речи использовано в предложении 7?</w:t>
      </w:r>
    </w:p>
    <w:p w:rsidR="001A7964" w:rsidRPr="001A7964" w:rsidRDefault="001A7964" w:rsidP="001A7964">
      <w:pPr>
        <w:widowControl w:val="0"/>
        <w:numPr>
          <w:ilvl w:val="0"/>
          <w:numId w:val="54"/>
        </w:numPr>
        <w:shd w:val="clear" w:color="auto" w:fill="FFFFFF"/>
        <w:tabs>
          <w:tab w:val="left" w:pos="768"/>
          <w:tab w:val="left" w:pos="3139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инверсия    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3) многосоюзие</w:t>
      </w:r>
    </w:p>
    <w:p w:rsidR="001A7964" w:rsidRPr="001A7964" w:rsidRDefault="001A7964" w:rsidP="001A7964">
      <w:pPr>
        <w:widowControl w:val="0"/>
        <w:numPr>
          <w:ilvl w:val="0"/>
          <w:numId w:val="54"/>
        </w:numPr>
        <w:shd w:val="clear" w:color="auto" w:fill="FFFFFF"/>
        <w:tabs>
          <w:tab w:val="left" w:pos="768"/>
          <w:tab w:val="left" w:pos="3130"/>
        </w:tabs>
        <w:autoSpaceDE w:val="0"/>
        <w:autoSpaceDN w:val="0"/>
        <w:adjustRightInd w:val="0"/>
        <w:spacing w:after="0" w:line="24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оксюморон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параллелизм</w:t>
      </w:r>
    </w:p>
    <w:p w:rsidR="004371CA" w:rsidRDefault="004371CA" w:rsidP="001A7964">
      <w:pPr>
        <w:shd w:val="clear" w:color="auto" w:fill="FFFFFF"/>
        <w:tabs>
          <w:tab w:val="left" w:pos="744"/>
        </w:tabs>
        <w:spacing w:before="5" w:line="240" w:lineRule="auto"/>
        <w:ind w:left="461" w:right="1920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</w:pPr>
    </w:p>
    <w:p w:rsidR="00C759A7" w:rsidRDefault="001A7964" w:rsidP="001A7964">
      <w:pPr>
        <w:shd w:val="clear" w:color="auto" w:fill="FFFFFF"/>
        <w:tabs>
          <w:tab w:val="left" w:pos="744"/>
        </w:tabs>
        <w:spacing w:before="5" w:line="240" w:lineRule="auto"/>
        <w:ind w:left="461" w:right="192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8"/>
          <w:szCs w:val="28"/>
        </w:rPr>
        <w:t>7.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Закончите предложение.</w:t>
      </w:r>
      <w:r w:rsidR="00C759A7" w:rsidRPr="00C759A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</w:p>
    <w:p w:rsidR="001A7964" w:rsidRPr="001A7964" w:rsidRDefault="001A7964" w:rsidP="001A7964">
      <w:pPr>
        <w:shd w:val="clear" w:color="auto" w:fill="FFFFFF"/>
        <w:tabs>
          <w:tab w:val="left" w:pos="744"/>
        </w:tabs>
        <w:spacing w:before="5" w:line="240" w:lineRule="auto"/>
        <w:ind w:left="461" w:right="1920"/>
        <w:contextualSpacing/>
        <w:rPr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Тропами являются...</w:t>
      </w:r>
    </w:p>
    <w:p w:rsidR="001A7964" w:rsidRPr="001A7964" w:rsidRDefault="001A7964" w:rsidP="001A7964">
      <w:pPr>
        <w:shd w:val="clear" w:color="auto" w:fill="FFFFFF"/>
        <w:tabs>
          <w:tab w:val="left" w:pos="3134"/>
        </w:tabs>
        <w:spacing w:line="240" w:lineRule="auto"/>
        <w:ind w:left="485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1)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сравнение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4) ирония</w:t>
      </w:r>
    </w:p>
    <w:p w:rsidR="001A7964" w:rsidRPr="001A7964" w:rsidRDefault="001A7964" w:rsidP="001A7964">
      <w:pPr>
        <w:shd w:val="clear" w:color="auto" w:fill="FFFFFF"/>
        <w:tabs>
          <w:tab w:val="left" w:pos="3149"/>
        </w:tabs>
        <w:spacing w:line="240" w:lineRule="auto"/>
        <w:ind w:left="475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2} </w:t>
      </w:r>
      <w:r w:rsidRPr="001A796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фразеологизм</w:t>
      </w:r>
      <w:r w:rsidRPr="001A796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5) архаизм</w:t>
      </w:r>
    </w:p>
    <w:p w:rsidR="001A7964" w:rsidRPr="001A7964" w:rsidRDefault="001A7964" w:rsidP="001A7964">
      <w:pPr>
        <w:shd w:val="clear" w:color="auto" w:fill="FFFFFF"/>
        <w:tabs>
          <w:tab w:val="left" w:pos="768"/>
        </w:tabs>
        <w:spacing w:line="240" w:lineRule="auto"/>
        <w:ind w:left="470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color w:val="000000"/>
          <w:spacing w:val="-9"/>
          <w:sz w:val="28"/>
          <w:szCs w:val="28"/>
        </w:rPr>
        <w:t>3)</w:t>
      </w:r>
      <w:r w:rsidRPr="001A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метонимия</w:t>
      </w:r>
    </w:p>
    <w:p w:rsidR="004371CA" w:rsidRDefault="004371CA" w:rsidP="001A7964">
      <w:pPr>
        <w:shd w:val="clear" w:color="auto" w:fill="FFFFFF"/>
        <w:tabs>
          <w:tab w:val="left" w:pos="754"/>
        </w:tabs>
        <w:spacing w:line="240" w:lineRule="auto"/>
        <w:ind w:left="19" w:firstLine="456"/>
        <w:contextualSpacing/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</w:pPr>
    </w:p>
    <w:p w:rsidR="001A7964" w:rsidRPr="001A7964" w:rsidRDefault="001A7964" w:rsidP="001A7964">
      <w:pPr>
        <w:shd w:val="clear" w:color="auto" w:fill="FFFFFF"/>
        <w:tabs>
          <w:tab w:val="left" w:pos="754"/>
        </w:tabs>
        <w:spacing w:line="240" w:lineRule="auto"/>
        <w:ind w:left="19" w:firstLine="456"/>
        <w:contextualSpacing/>
        <w:rPr>
          <w:sz w:val="28"/>
          <w:szCs w:val="28"/>
        </w:rPr>
      </w:pPr>
      <w:r w:rsidRPr="001A7964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8.</w:t>
      </w:r>
      <w:r w:rsidRPr="001A79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>Слово «отзвук» из предложения 8 и сло</w:t>
      </w:r>
      <w:r w:rsidRPr="001A796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8"/>
          <w:szCs w:val="28"/>
        </w:rPr>
        <w:t>во звук являются: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паронимами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синонимами</w:t>
      </w:r>
    </w:p>
    <w:p w:rsidR="001A7964" w:rsidRPr="001A7964" w:rsidRDefault="001A7964" w:rsidP="001A7964">
      <w:pPr>
        <w:widowControl w:val="0"/>
        <w:numPr>
          <w:ilvl w:val="0"/>
          <w:numId w:val="55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466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омонимами</w:t>
      </w:r>
    </w:p>
    <w:p w:rsidR="00710D9F" w:rsidRPr="00C70F11" w:rsidRDefault="001A7964" w:rsidP="00B852A2">
      <w:pPr>
        <w:widowControl w:val="0"/>
        <w:numPr>
          <w:ilvl w:val="0"/>
          <w:numId w:val="55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70F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однокоренными словами</w:t>
      </w:r>
    </w:p>
    <w:p w:rsidR="009D523E" w:rsidRPr="009D523E" w:rsidRDefault="009D523E" w:rsidP="00C70F1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62" w:rsidRDefault="00DE7362" w:rsidP="00FC38DC">
      <w:pPr>
        <w:spacing w:after="0" w:line="240" w:lineRule="auto"/>
      </w:pPr>
      <w:r>
        <w:separator/>
      </w:r>
    </w:p>
  </w:endnote>
  <w:endnote w:type="continuationSeparator" w:id="0">
    <w:p w:rsidR="00DE7362" w:rsidRDefault="00DE7362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62" w:rsidRDefault="00DE7362" w:rsidP="00FC38DC">
      <w:pPr>
        <w:spacing w:after="0" w:line="240" w:lineRule="auto"/>
      </w:pPr>
      <w:r>
        <w:separator/>
      </w:r>
    </w:p>
  </w:footnote>
  <w:footnote w:type="continuationSeparator" w:id="0">
    <w:p w:rsidR="00DE7362" w:rsidRDefault="00DE7362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C6048"/>
    <w:rsid w:val="00117905"/>
    <w:rsid w:val="00144FF2"/>
    <w:rsid w:val="00154F07"/>
    <w:rsid w:val="0018577E"/>
    <w:rsid w:val="0018608A"/>
    <w:rsid w:val="001A7964"/>
    <w:rsid w:val="001B06B9"/>
    <w:rsid w:val="00200330"/>
    <w:rsid w:val="00215090"/>
    <w:rsid w:val="00255954"/>
    <w:rsid w:val="002A2E3A"/>
    <w:rsid w:val="002C4AD3"/>
    <w:rsid w:val="002F28D3"/>
    <w:rsid w:val="003201BF"/>
    <w:rsid w:val="00355671"/>
    <w:rsid w:val="00380B72"/>
    <w:rsid w:val="003A5585"/>
    <w:rsid w:val="003B57E9"/>
    <w:rsid w:val="003C1774"/>
    <w:rsid w:val="003F78D4"/>
    <w:rsid w:val="004371CA"/>
    <w:rsid w:val="00491B04"/>
    <w:rsid w:val="004A238B"/>
    <w:rsid w:val="004B6CD5"/>
    <w:rsid w:val="004C423B"/>
    <w:rsid w:val="004E6747"/>
    <w:rsid w:val="00534D6D"/>
    <w:rsid w:val="005C6A7E"/>
    <w:rsid w:val="005E6D71"/>
    <w:rsid w:val="00641A25"/>
    <w:rsid w:val="00646884"/>
    <w:rsid w:val="0065081B"/>
    <w:rsid w:val="006B503D"/>
    <w:rsid w:val="006F2DA2"/>
    <w:rsid w:val="00710D9F"/>
    <w:rsid w:val="007822D8"/>
    <w:rsid w:val="007938E0"/>
    <w:rsid w:val="007C045B"/>
    <w:rsid w:val="007C4F49"/>
    <w:rsid w:val="007D346B"/>
    <w:rsid w:val="007F386D"/>
    <w:rsid w:val="00811C69"/>
    <w:rsid w:val="0081746F"/>
    <w:rsid w:val="009C213B"/>
    <w:rsid w:val="009D523E"/>
    <w:rsid w:val="00A2246F"/>
    <w:rsid w:val="00A267D7"/>
    <w:rsid w:val="00A723EC"/>
    <w:rsid w:val="00A86E92"/>
    <w:rsid w:val="00A94A76"/>
    <w:rsid w:val="00AD00CB"/>
    <w:rsid w:val="00AE47C6"/>
    <w:rsid w:val="00B0420C"/>
    <w:rsid w:val="00B105E1"/>
    <w:rsid w:val="00B852A2"/>
    <w:rsid w:val="00B85A15"/>
    <w:rsid w:val="00B91F97"/>
    <w:rsid w:val="00BC4FEC"/>
    <w:rsid w:val="00C70F11"/>
    <w:rsid w:val="00C759A7"/>
    <w:rsid w:val="00C9072A"/>
    <w:rsid w:val="00C92725"/>
    <w:rsid w:val="00CB5322"/>
    <w:rsid w:val="00CD50A1"/>
    <w:rsid w:val="00CE16DC"/>
    <w:rsid w:val="00CE771B"/>
    <w:rsid w:val="00CF7C4E"/>
    <w:rsid w:val="00D341CC"/>
    <w:rsid w:val="00D71C69"/>
    <w:rsid w:val="00DB3930"/>
    <w:rsid w:val="00DE7362"/>
    <w:rsid w:val="00E06928"/>
    <w:rsid w:val="00E15F34"/>
    <w:rsid w:val="00E622C2"/>
    <w:rsid w:val="00E67A73"/>
    <w:rsid w:val="00E91566"/>
    <w:rsid w:val="00EB3C73"/>
    <w:rsid w:val="00EE2CC9"/>
    <w:rsid w:val="00EE5415"/>
    <w:rsid w:val="00F2702E"/>
    <w:rsid w:val="00F40F0D"/>
    <w:rsid w:val="00F447F4"/>
    <w:rsid w:val="00FA6BD5"/>
    <w:rsid w:val="00FB5742"/>
    <w:rsid w:val="00FC38DC"/>
    <w:rsid w:val="00FD3BD2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D7786-701B-43B5-8D92-5AF0546B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51</cp:revision>
  <dcterms:created xsi:type="dcterms:W3CDTF">2009-02-27T09:37:00Z</dcterms:created>
  <dcterms:modified xsi:type="dcterms:W3CDTF">2024-01-21T17:59:00Z</dcterms:modified>
</cp:coreProperties>
</file>